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77777777" w:rsidR="00B15D97" w:rsidRPr="000F5B76" w:rsidRDefault="00000000" w:rsidP="000F5B76">
      <w:pPr>
        <w:spacing w:line="276" w:lineRule="auto"/>
        <w:jc w:val="center"/>
        <w:rPr>
          <w:rFonts w:ascii="Arial" w:eastAsia="Arial" w:hAnsi="Arial" w:cs="Arial"/>
          <w:b/>
          <w:bCs/>
          <w:sz w:val="28"/>
          <w:szCs w:val="28"/>
        </w:rPr>
      </w:pPr>
      <w:r w:rsidRPr="000F5B76">
        <w:rPr>
          <w:rFonts w:ascii="Arial" w:eastAsia="Arial" w:hAnsi="Arial" w:cs="Arial"/>
          <w:b/>
          <w:bCs/>
          <w:sz w:val="28"/>
          <w:szCs w:val="28"/>
        </w:rPr>
        <w:t>“I AM THE WAY, AND THE TRUTH, AND THE LIFE”</w:t>
      </w:r>
    </w:p>
    <w:p w14:paraId="00000004" w14:textId="77777777" w:rsidR="00B15D97" w:rsidRPr="000F5B76" w:rsidRDefault="00B15D97" w:rsidP="000F5B76">
      <w:pPr>
        <w:spacing w:line="276" w:lineRule="auto"/>
        <w:rPr>
          <w:rFonts w:ascii="Arial" w:eastAsia="Arial" w:hAnsi="Arial" w:cs="Arial"/>
          <w:sz w:val="22"/>
          <w:szCs w:val="22"/>
        </w:rPr>
      </w:pPr>
    </w:p>
    <w:p w14:paraId="00000005" w14:textId="4AA1E1C6" w:rsidR="00B15D97" w:rsidRPr="000F5B76" w:rsidRDefault="00000000" w:rsidP="000F5B76">
      <w:pPr>
        <w:spacing w:line="276" w:lineRule="auto"/>
        <w:rPr>
          <w:rFonts w:ascii="Arial" w:eastAsia="Arial" w:hAnsi="Arial" w:cs="Arial"/>
          <w:sz w:val="22"/>
          <w:szCs w:val="22"/>
        </w:rPr>
      </w:pPr>
      <w:r w:rsidRPr="000F5B76">
        <w:rPr>
          <w:rFonts w:ascii="Arial" w:eastAsia="Arial" w:hAnsi="Arial" w:cs="Arial"/>
          <w:sz w:val="22"/>
          <w:szCs w:val="22"/>
        </w:rPr>
        <w:t>John 14:1–14</w:t>
      </w:r>
      <w:r w:rsidR="000F5B76" w:rsidRPr="000F5B76">
        <w:rPr>
          <w:rFonts w:ascii="Arial" w:eastAsia="Arial" w:hAnsi="Arial" w:cs="Arial"/>
          <w:sz w:val="22"/>
          <w:szCs w:val="22"/>
        </w:rPr>
        <w:t xml:space="preserve"> (ESV)</w:t>
      </w:r>
    </w:p>
    <w:p w14:paraId="00000006" w14:textId="42662C35" w:rsidR="00B15D97" w:rsidRPr="000F5B76" w:rsidRDefault="00000000" w:rsidP="000F5B76">
      <w:pPr>
        <w:spacing w:line="276" w:lineRule="auto"/>
        <w:rPr>
          <w:rFonts w:ascii="Arial" w:eastAsia="Arial" w:hAnsi="Arial" w:cs="Arial"/>
          <w:sz w:val="22"/>
          <w:szCs w:val="22"/>
        </w:rPr>
      </w:pPr>
      <w:r w:rsidRPr="000F5B76">
        <w:rPr>
          <w:rFonts w:ascii="Arial" w:eastAsia="Arial" w:hAnsi="Arial" w:cs="Arial"/>
          <w:sz w:val="22"/>
          <w:szCs w:val="22"/>
        </w:rPr>
        <w:t>Key Verses: 14:2–3</w:t>
      </w:r>
      <w:r w:rsidR="000F5B76" w:rsidRPr="000F5B76">
        <w:rPr>
          <w:rFonts w:ascii="Arial" w:eastAsia="Arial" w:hAnsi="Arial" w:cs="Arial"/>
          <w:sz w:val="22"/>
          <w:szCs w:val="22"/>
        </w:rPr>
        <w:t xml:space="preserve">, </w:t>
      </w:r>
      <w:r w:rsidR="000F5B76" w:rsidRPr="000F5B76">
        <w:rPr>
          <w:rStyle w:val="woj"/>
          <w:rFonts w:ascii="Arial" w:hAnsi="Arial" w:cs="Arial"/>
          <w:b/>
          <w:bCs/>
          <w:color w:val="000000"/>
          <w:sz w:val="22"/>
          <w:szCs w:val="22"/>
          <w:shd w:val="clear" w:color="auto" w:fill="FFFFFF"/>
          <w:vertAlign w:val="superscript"/>
        </w:rPr>
        <w:t>2 </w:t>
      </w:r>
      <w:r w:rsidR="000F5B76" w:rsidRPr="000F5B76">
        <w:rPr>
          <w:rStyle w:val="woj"/>
          <w:rFonts w:ascii="Arial" w:hAnsi="Arial" w:cs="Arial"/>
          <w:color w:val="000000"/>
          <w:sz w:val="22"/>
          <w:szCs w:val="22"/>
          <w:shd w:val="clear" w:color="auto" w:fill="FFFFFF"/>
        </w:rPr>
        <w:t xml:space="preserve">In my </w:t>
      </w:r>
      <w:proofErr w:type="gramStart"/>
      <w:r w:rsidR="000F5B76" w:rsidRPr="000F5B76">
        <w:rPr>
          <w:rStyle w:val="woj"/>
          <w:rFonts w:ascii="Arial" w:hAnsi="Arial" w:cs="Arial"/>
          <w:color w:val="000000"/>
          <w:sz w:val="22"/>
          <w:szCs w:val="22"/>
          <w:shd w:val="clear" w:color="auto" w:fill="FFFFFF"/>
        </w:rPr>
        <w:t>Father's</w:t>
      </w:r>
      <w:proofErr w:type="gramEnd"/>
      <w:r w:rsidR="000F5B76" w:rsidRPr="000F5B76">
        <w:rPr>
          <w:rStyle w:val="woj"/>
          <w:rFonts w:ascii="Arial" w:hAnsi="Arial" w:cs="Arial"/>
          <w:color w:val="000000"/>
          <w:sz w:val="22"/>
          <w:szCs w:val="22"/>
          <w:shd w:val="clear" w:color="auto" w:fill="FFFFFF"/>
        </w:rPr>
        <w:t xml:space="preserve"> house are many rooms. If it were not so, would I have told you that I go to prepare a place for you?</w:t>
      </w:r>
      <w:r w:rsidR="000F5B76" w:rsidRPr="000F5B76">
        <w:rPr>
          <w:rStyle w:val="woj"/>
          <w:rFonts w:ascii="Arial" w:hAnsi="Arial" w:cs="Arial"/>
          <w:color w:val="000000"/>
          <w:sz w:val="22"/>
          <w:szCs w:val="22"/>
          <w:shd w:val="clear" w:color="auto" w:fill="FFFFFF"/>
          <w:vertAlign w:val="superscript"/>
        </w:rPr>
        <w:t>[</w:t>
      </w:r>
      <w:hyperlink r:id="rId5" w:anchor="fen-ESV-26659b" w:tooltip="See footnote b" w:history="1">
        <w:r w:rsidR="000F5B76" w:rsidRPr="000F5B76">
          <w:rPr>
            <w:rStyle w:val="Hyperlink"/>
            <w:rFonts w:ascii="Arial" w:hAnsi="Arial" w:cs="Arial"/>
            <w:color w:val="4A4A4A"/>
            <w:sz w:val="22"/>
            <w:szCs w:val="22"/>
            <w:vertAlign w:val="superscript"/>
          </w:rPr>
          <w:t>b</w:t>
        </w:r>
      </w:hyperlink>
      <w:r w:rsidR="000F5B76" w:rsidRPr="000F5B76">
        <w:rPr>
          <w:rStyle w:val="woj"/>
          <w:rFonts w:ascii="Arial" w:hAnsi="Arial" w:cs="Arial"/>
          <w:color w:val="000000"/>
          <w:sz w:val="22"/>
          <w:szCs w:val="22"/>
          <w:shd w:val="clear" w:color="auto" w:fill="FFFFFF"/>
          <w:vertAlign w:val="superscript"/>
        </w:rPr>
        <w:t>]</w:t>
      </w:r>
      <w:r w:rsidR="000F5B76" w:rsidRPr="000F5B76">
        <w:rPr>
          <w:rFonts w:ascii="Arial" w:hAnsi="Arial" w:cs="Arial"/>
          <w:color w:val="000000"/>
          <w:sz w:val="22"/>
          <w:szCs w:val="22"/>
          <w:shd w:val="clear" w:color="auto" w:fill="FFFFFF"/>
        </w:rPr>
        <w:t> </w:t>
      </w:r>
      <w:r w:rsidR="000F5B76" w:rsidRPr="000F5B76">
        <w:rPr>
          <w:rStyle w:val="woj"/>
          <w:rFonts w:ascii="Arial" w:hAnsi="Arial" w:cs="Arial"/>
          <w:b/>
          <w:bCs/>
          <w:color w:val="000000"/>
          <w:sz w:val="22"/>
          <w:szCs w:val="22"/>
          <w:shd w:val="clear" w:color="auto" w:fill="FFFFFF"/>
          <w:vertAlign w:val="superscript"/>
        </w:rPr>
        <w:t>3 </w:t>
      </w:r>
      <w:r w:rsidR="000F5B76" w:rsidRPr="000F5B76">
        <w:rPr>
          <w:rStyle w:val="woj"/>
          <w:rFonts w:ascii="Arial" w:hAnsi="Arial" w:cs="Arial"/>
          <w:color w:val="000000"/>
          <w:sz w:val="22"/>
          <w:szCs w:val="22"/>
          <w:shd w:val="clear" w:color="auto" w:fill="FFFFFF"/>
        </w:rPr>
        <w:t>And if I go and prepare a place for you, I will come again and will take you to myself, that where I am you may be also.</w:t>
      </w:r>
      <w:r w:rsidR="000F5B76" w:rsidRPr="000F5B76">
        <w:rPr>
          <w:rFonts w:ascii="Arial" w:hAnsi="Arial" w:cs="Arial"/>
          <w:color w:val="000000"/>
          <w:sz w:val="22"/>
          <w:szCs w:val="22"/>
          <w:shd w:val="clear" w:color="auto" w:fill="FFFFFF"/>
        </w:rPr>
        <w:t> </w:t>
      </w:r>
    </w:p>
    <w:p w14:paraId="00000007" w14:textId="77777777" w:rsidR="00B15D97" w:rsidRPr="000F5B76" w:rsidRDefault="00B15D97" w:rsidP="000F5B76">
      <w:pPr>
        <w:spacing w:line="276" w:lineRule="auto"/>
        <w:rPr>
          <w:rFonts w:ascii="Arial" w:eastAsia="Arial" w:hAnsi="Arial" w:cs="Arial"/>
          <w:sz w:val="22"/>
          <w:szCs w:val="22"/>
        </w:rPr>
      </w:pPr>
    </w:p>
    <w:p w14:paraId="00000008" w14:textId="77777777" w:rsidR="00B15D97" w:rsidRPr="000F5B76" w:rsidRDefault="00000000" w:rsidP="000F5B76">
      <w:pPr>
        <w:numPr>
          <w:ilvl w:val="0"/>
          <w:numId w:val="1"/>
        </w:numPr>
        <w:pBdr>
          <w:top w:val="nil"/>
          <w:left w:val="nil"/>
          <w:bottom w:val="nil"/>
          <w:right w:val="nil"/>
          <w:between w:val="nil"/>
        </w:pBdr>
        <w:spacing w:line="276" w:lineRule="auto"/>
        <w:rPr>
          <w:rFonts w:ascii="Arial" w:eastAsia="Arial" w:hAnsi="Arial" w:cs="Arial"/>
          <w:color w:val="000000"/>
          <w:sz w:val="22"/>
          <w:szCs w:val="22"/>
        </w:rPr>
      </w:pPr>
      <w:r w:rsidRPr="000F5B76">
        <w:rPr>
          <w:rFonts w:ascii="Arial" w:eastAsia="Arial" w:hAnsi="Arial" w:cs="Arial"/>
          <w:color w:val="000000"/>
          <w:sz w:val="22"/>
          <w:szCs w:val="22"/>
        </w:rPr>
        <w:t xml:space="preserve">  Review the immediate context at the start of chapter 14. The disciples are reeling </w:t>
      </w:r>
      <w:r w:rsidRPr="000F5B76">
        <w:rPr>
          <w:rFonts w:ascii="Arial" w:eastAsia="Arial" w:hAnsi="Arial" w:cs="Arial"/>
          <w:sz w:val="22"/>
          <w:szCs w:val="22"/>
        </w:rPr>
        <w:t>from Jesus’ announcements that he is leaving, that one of them will betray him, and that Peter will deny him. What command does Jesus give them to soothe their troubled hearts (1)? When your reality gets shaken, where do you tend to turn for peace?</w:t>
      </w:r>
    </w:p>
    <w:p w14:paraId="00000009" w14:textId="77777777" w:rsidR="00B15D97" w:rsidRPr="000F5B76" w:rsidRDefault="00B15D97" w:rsidP="000F5B76">
      <w:pPr>
        <w:pBdr>
          <w:top w:val="nil"/>
          <w:left w:val="nil"/>
          <w:bottom w:val="nil"/>
          <w:right w:val="nil"/>
          <w:between w:val="nil"/>
        </w:pBdr>
        <w:spacing w:line="276" w:lineRule="auto"/>
        <w:ind w:left="720"/>
        <w:rPr>
          <w:rFonts w:ascii="Arial" w:eastAsia="Arial" w:hAnsi="Arial" w:cs="Arial"/>
          <w:sz w:val="22"/>
          <w:szCs w:val="22"/>
        </w:rPr>
      </w:pPr>
    </w:p>
    <w:p w14:paraId="0000000A" w14:textId="77777777" w:rsidR="00B15D97" w:rsidRPr="000F5B76" w:rsidRDefault="00000000" w:rsidP="000F5B76">
      <w:pPr>
        <w:numPr>
          <w:ilvl w:val="0"/>
          <w:numId w:val="1"/>
        </w:numPr>
        <w:pBdr>
          <w:top w:val="nil"/>
          <w:left w:val="nil"/>
          <w:bottom w:val="nil"/>
          <w:right w:val="nil"/>
          <w:between w:val="nil"/>
        </w:pBdr>
        <w:spacing w:line="276" w:lineRule="auto"/>
        <w:rPr>
          <w:rFonts w:ascii="Arial" w:eastAsia="Arial" w:hAnsi="Arial" w:cs="Arial"/>
          <w:color w:val="000000"/>
          <w:sz w:val="22"/>
          <w:szCs w:val="22"/>
        </w:rPr>
      </w:pPr>
      <w:bookmarkStart w:id="0" w:name="_gjdgxs" w:colFirst="0" w:colLast="0"/>
      <w:bookmarkEnd w:id="0"/>
      <w:r w:rsidRPr="000F5B76">
        <w:rPr>
          <w:rFonts w:ascii="Arial" w:eastAsia="Arial" w:hAnsi="Arial" w:cs="Arial"/>
          <w:color w:val="000000"/>
          <w:sz w:val="22"/>
          <w:szCs w:val="22"/>
        </w:rPr>
        <w:t xml:space="preserve"> Examine verse 6 carefully. Jesus d</w:t>
      </w:r>
      <w:r w:rsidRPr="000F5B76">
        <w:rPr>
          <w:rFonts w:ascii="Arial" w:eastAsia="Arial" w:hAnsi="Arial" w:cs="Arial"/>
          <w:sz w:val="22"/>
          <w:szCs w:val="22"/>
        </w:rPr>
        <w:t>oesn’t say “I’ll show you the way” or “I’ll teach you the truth” or “I offer the life.” He internalizes these realities into his own person. What’s the difference between trying to follow a system of rules versus walking with a Person through life’s unknowns?</w:t>
      </w:r>
    </w:p>
    <w:p w14:paraId="0000000B" w14:textId="77777777" w:rsidR="00B15D97" w:rsidRPr="000F5B76" w:rsidRDefault="00B15D97" w:rsidP="000F5B76">
      <w:pPr>
        <w:pBdr>
          <w:top w:val="nil"/>
          <w:left w:val="nil"/>
          <w:bottom w:val="nil"/>
          <w:right w:val="nil"/>
          <w:between w:val="nil"/>
        </w:pBdr>
        <w:spacing w:line="276" w:lineRule="auto"/>
        <w:ind w:left="720"/>
        <w:rPr>
          <w:rFonts w:ascii="Arial" w:eastAsia="Arial" w:hAnsi="Arial" w:cs="Arial"/>
          <w:sz w:val="22"/>
          <w:szCs w:val="22"/>
        </w:rPr>
      </w:pPr>
      <w:bookmarkStart w:id="1" w:name="_ewtjfkhb4jnu" w:colFirst="0" w:colLast="0"/>
      <w:bookmarkEnd w:id="1"/>
    </w:p>
    <w:p w14:paraId="0000000C" w14:textId="77777777" w:rsidR="00B15D97" w:rsidRPr="000F5B76" w:rsidRDefault="00000000" w:rsidP="000F5B76">
      <w:pPr>
        <w:numPr>
          <w:ilvl w:val="0"/>
          <w:numId w:val="1"/>
        </w:numPr>
        <w:pBdr>
          <w:top w:val="nil"/>
          <w:left w:val="nil"/>
          <w:bottom w:val="nil"/>
          <w:right w:val="nil"/>
          <w:between w:val="nil"/>
        </w:pBdr>
        <w:spacing w:line="276" w:lineRule="auto"/>
        <w:rPr>
          <w:rFonts w:ascii="Arial" w:eastAsia="Arial" w:hAnsi="Arial" w:cs="Arial"/>
          <w:color w:val="000000"/>
          <w:sz w:val="22"/>
          <w:szCs w:val="22"/>
        </w:rPr>
      </w:pPr>
      <w:r w:rsidRPr="000F5B76">
        <w:rPr>
          <w:rFonts w:ascii="Arial" w:eastAsia="Arial" w:hAnsi="Arial" w:cs="Arial"/>
          <w:color w:val="000000"/>
          <w:sz w:val="22"/>
          <w:szCs w:val="22"/>
        </w:rPr>
        <w:t xml:space="preserve"> Look at the </w:t>
      </w:r>
      <w:r w:rsidRPr="000F5B76">
        <w:rPr>
          <w:rFonts w:ascii="Arial" w:eastAsia="Arial" w:hAnsi="Arial" w:cs="Arial"/>
          <w:sz w:val="22"/>
          <w:szCs w:val="22"/>
        </w:rPr>
        <w:t>exclusive claim Jesus makes (6b). How does this definition of truth and life dismantle current relativistic frameworks? How does it bring clarity and hope to your daily life, rather than restriction?</w:t>
      </w:r>
    </w:p>
    <w:p w14:paraId="0000000D" w14:textId="77777777" w:rsidR="00B15D97" w:rsidRPr="000F5B76" w:rsidRDefault="00B15D97" w:rsidP="000F5B76">
      <w:pPr>
        <w:pBdr>
          <w:top w:val="nil"/>
          <w:left w:val="nil"/>
          <w:bottom w:val="nil"/>
          <w:right w:val="nil"/>
          <w:between w:val="nil"/>
        </w:pBdr>
        <w:spacing w:line="276" w:lineRule="auto"/>
        <w:ind w:left="720"/>
        <w:rPr>
          <w:rFonts w:ascii="Arial" w:eastAsia="Arial" w:hAnsi="Arial" w:cs="Arial"/>
          <w:sz w:val="22"/>
          <w:szCs w:val="22"/>
        </w:rPr>
      </w:pPr>
    </w:p>
    <w:p w14:paraId="0000000E" w14:textId="77777777" w:rsidR="00B15D97" w:rsidRPr="000F5B76" w:rsidRDefault="00000000" w:rsidP="000F5B76">
      <w:pPr>
        <w:numPr>
          <w:ilvl w:val="0"/>
          <w:numId w:val="1"/>
        </w:numPr>
        <w:pBdr>
          <w:top w:val="nil"/>
          <w:left w:val="nil"/>
          <w:bottom w:val="nil"/>
          <w:right w:val="nil"/>
          <w:between w:val="nil"/>
        </w:pBdr>
        <w:spacing w:line="276" w:lineRule="auto"/>
        <w:rPr>
          <w:rFonts w:ascii="Arial" w:eastAsia="Arial" w:hAnsi="Arial" w:cs="Arial"/>
          <w:color w:val="000000"/>
          <w:sz w:val="22"/>
          <w:szCs w:val="22"/>
        </w:rPr>
      </w:pPr>
      <w:r w:rsidRPr="000F5B76">
        <w:rPr>
          <w:rFonts w:ascii="Arial" w:eastAsia="Arial" w:hAnsi="Arial" w:cs="Arial"/>
          <w:sz w:val="22"/>
          <w:szCs w:val="22"/>
        </w:rPr>
        <w:t xml:space="preserve"> In verses 7–11, Philip demands, “Lord, show us the </w:t>
      </w:r>
      <w:proofErr w:type="gramStart"/>
      <w:r w:rsidRPr="000F5B76">
        <w:rPr>
          <w:rFonts w:ascii="Arial" w:eastAsia="Arial" w:hAnsi="Arial" w:cs="Arial"/>
          <w:sz w:val="22"/>
          <w:szCs w:val="22"/>
        </w:rPr>
        <w:t>Father</w:t>
      </w:r>
      <w:proofErr w:type="gramEnd"/>
      <w:r w:rsidRPr="000F5B76">
        <w:rPr>
          <w:rFonts w:ascii="Arial" w:eastAsia="Arial" w:hAnsi="Arial" w:cs="Arial"/>
          <w:sz w:val="22"/>
          <w:szCs w:val="22"/>
        </w:rPr>
        <w:t>, and it is enough for us.” What does Jesus say about his total union with the Father? According to verses 12–14, what is the prerequisite and purpose of asking for anything “in his name” (meaning according to his character and mission)? How does this transform your prayer life?</w:t>
      </w:r>
    </w:p>
    <w:p w14:paraId="0000000F" w14:textId="77777777" w:rsidR="00B15D97" w:rsidRPr="000F5B76" w:rsidRDefault="00B15D97" w:rsidP="000F5B76">
      <w:pPr>
        <w:pBdr>
          <w:top w:val="nil"/>
          <w:left w:val="nil"/>
          <w:bottom w:val="nil"/>
          <w:right w:val="nil"/>
          <w:between w:val="nil"/>
        </w:pBdr>
        <w:spacing w:line="276" w:lineRule="auto"/>
        <w:ind w:left="720"/>
        <w:rPr>
          <w:rFonts w:ascii="Arial" w:eastAsia="Arial" w:hAnsi="Arial" w:cs="Arial"/>
          <w:color w:val="000000"/>
          <w:sz w:val="22"/>
          <w:szCs w:val="22"/>
        </w:rPr>
      </w:pPr>
    </w:p>
    <w:p w14:paraId="00000010" w14:textId="77777777" w:rsidR="00B15D97" w:rsidRPr="000F5B76" w:rsidRDefault="00000000" w:rsidP="000F5B76">
      <w:pPr>
        <w:numPr>
          <w:ilvl w:val="0"/>
          <w:numId w:val="1"/>
        </w:numPr>
        <w:pBdr>
          <w:top w:val="nil"/>
          <w:left w:val="nil"/>
          <w:bottom w:val="nil"/>
          <w:right w:val="nil"/>
          <w:between w:val="nil"/>
        </w:pBdr>
        <w:spacing w:line="276" w:lineRule="auto"/>
        <w:rPr>
          <w:rFonts w:ascii="Arial" w:eastAsia="Arial" w:hAnsi="Arial" w:cs="Arial"/>
          <w:color w:val="000000"/>
          <w:sz w:val="22"/>
          <w:szCs w:val="22"/>
        </w:rPr>
      </w:pPr>
      <w:r w:rsidRPr="000F5B76">
        <w:rPr>
          <w:rFonts w:ascii="Arial" w:eastAsia="Arial" w:hAnsi="Arial" w:cs="Arial"/>
          <w:color w:val="000000"/>
          <w:sz w:val="22"/>
          <w:szCs w:val="22"/>
        </w:rPr>
        <w:t xml:space="preserve"> Review the </w:t>
      </w:r>
      <w:r w:rsidRPr="000F5B76">
        <w:rPr>
          <w:rFonts w:ascii="Arial" w:eastAsia="Arial" w:hAnsi="Arial" w:cs="Arial"/>
          <w:sz w:val="22"/>
          <w:szCs w:val="22"/>
        </w:rPr>
        <w:t xml:space="preserve">cumulative weight of the previous “I am” statements (Bread, Light, Shepherd, Resurrection). How does this private declaration to his disciples that he is the way, the truth and the life link all the other “I am” statements to the character of God the Father? How can we live with this faith that we have seen and accessed the </w:t>
      </w:r>
      <w:proofErr w:type="gramStart"/>
      <w:r w:rsidRPr="000F5B76">
        <w:rPr>
          <w:rFonts w:ascii="Arial" w:eastAsia="Arial" w:hAnsi="Arial" w:cs="Arial"/>
          <w:sz w:val="22"/>
          <w:szCs w:val="22"/>
        </w:rPr>
        <w:t>Father</w:t>
      </w:r>
      <w:proofErr w:type="gramEnd"/>
      <w:r w:rsidRPr="000F5B76">
        <w:rPr>
          <w:rFonts w:ascii="Arial" w:eastAsia="Arial" w:hAnsi="Arial" w:cs="Arial"/>
          <w:sz w:val="22"/>
          <w:szCs w:val="22"/>
        </w:rPr>
        <w:t>?</w:t>
      </w:r>
    </w:p>
    <w:sectPr w:rsidR="00B15D97" w:rsidRPr="000F5B7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A0FDFFD4-8CC2-EF41-B51A-18C46314E023}"/>
    <w:embedBold r:id="rId2" w:fontKey="{81539299-C1F3-5444-B84E-A835E0844291}"/>
  </w:font>
  <w:font w:name="Times New Roman">
    <w:panose1 w:val="02020603050405020304"/>
    <w:charset w:val="00"/>
    <w:family w:val="roman"/>
    <w:pitch w:val="variable"/>
    <w:sig w:usb0="E0002EFF" w:usb1="C000785B" w:usb2="00000009" w:usb3="00000000" w:csb0="000001FF" w:csb1="00000000"/>
    <w:embedRegular r:id="rId3" w:fontKey="{07D4770A-F4B7-C148-A794-58323483882F}"/>
  </w:font>
  <w:font w:name="Georgia">
    <w:panose1 w:val="02040502050405020303"/>
    <w:charset w:val="00"/>
    <w:family w:val="roman"/>
    <w:pitch w:val="variable"/>
    <w:sig w:usb0="00000287" w:usb1="00000000" w:usb2="00000000" w:usb3="00000000" w:csb0="0000009F" w:csb1="00000000"/>
    <w:embedItalic r:id="rId4" w:fontKey="{B2CFFAC3-A58C-374F-AA88-EB0D300C4FC9}"/>
  </w:font>
  <w:font w:name="Arial">
    <w:panose1 w:val="020B0604020202020204"/>
    <w:charset w:val="00"/>
    <w:family w:val="swiss"/>
    <w:pitch w:val="variable"/>
    <w:sig w:usb0="E0002EFF" w:usb1="C000785B" w:usb2="00000009" w:usb3="00000000" w:csb0="000001FF" w:csb1="00000000"/>
    <w:embedRegular r:id="rId5" w:fontKey="{CF05CA64-D3CE-B349-B2F4-118821D4D461}"/>
    <w:embedBold r:id="rId6" w:fontKey="{430D0169-0D18-D049-A8EC-F60416ADA374}"/>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embedRegular r:id="rId7" w:fontKey="{D9EC0F28-86B3-CD4C-891C-281CE5262BB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E04E65"/>
    <w:multiLevelType w:val="multilevel"/>
    <w:tmpl w:val="6D1896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48594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D97"/>
    <w:rsid w:val="000F5B76"/>
    <w:rsid w:val="00793632"/>
    <w:rsid w:val="00B15D9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631E193F"/>
  <w15:docId w15:val="{A31D19E0-C5AB-6B49-90FD-52BDC9F97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customStyle="1" w:styleId="woj">
    <w:name w:val="woj"/>
    <w:basedOn w:val="DefaultParagraphFont"/>
    <w:rsid w:val="000F5B76"/>
  </w:style>
  <w:style w:type="character" w:styleId="Hyperlink">
    <w:name w:val="Hyperlink"/>
    <w:basedOn w:val="DefaultParagraphFont"/>
    <w:uiPriority w:val="99"/>
    <w:semiHidden/>
    <w:unhideWhenUsed/>
    <w:rsid w:val="000F5B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iblegateway.com/passage/?search=John%2014%3A1%E2%80%9314&amp;version=ESV"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298</Words>
  <Characters>1699</Characters>
  <Application>Microsoft Office Word</Application>
  <DocSecurity>0</DocSecurity>
  <Lines>14</Lines>
  <Paragraphs>3</Paragraphs>
  <ScaleCrop>false</ScaleCrop>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Joshua Min</cp:lastModifiedBy>
  <cp:revision>2</cp:revision>
  <dcterms:created xsi:type="dcterms:W3CDTF">2026-08-10T19:38:00Z</dcterms:created>
  <dcterms:modified xsi:type="dcterms:W3CDTF">2026-08-10T19:39:00Z</dcterms:modified>
</cp:coreProperties>
</file>