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594" w:rsidRDefault="006F1594">
      <w:pPr>
        <w:spacing w:line="240" w:lineRule="auto"/>
      </w:pPr>
    </w:p>
    <w:p w14:paraId="00000002" w14:textId="77777777" w:rsidR="006F1594" w:rsidRDefault="006F1594">
      <w:pPr>
        <w:spacing w:line="240" w:lineRule="auto"/>
      </w:pPr>
    </w:p>
    <w:p w14:paraId="00000003" w14:textId="77777777" w:rsidR="006F1594" w:rsidRPr="00053CD0" w:rsidRDefault="00000000">
      <w:pPr>
        <w:spacing w:line="240" w:lineRule="auto"/>
        <w:jc w:val="center"/>
        <w:rPr>
          <w:b/>
          <w:bCs/>
          <w:sz w:val="36"/>
          <w:szCs w:val="36"/>
        </w:rPr>
      </w:pPr>
      <w:r w:rsidRPr="00053CD0">
        <w:rPr>
          <w:b/>
          <w:bCs/>
          <w:sz w:val="36"/>
          <w:szCs w:val="36"/>
        </w:rPr>
        <w:t>“I DIE EVERY DAY!”</w:t>
      </w:r>
    </w:p>
    <w:p w14:paraId="00000004" w14:textId="77777777" w:rsidR="006F1594" w:rsidRDefault="006F1594">
      <w:pPr>
        <w:spacing w:line="240" w:lineRule="auto"/>
      </w:pPr>
    </w:p>
    <w:p w14:paraId="00000005" w14:textId="77777777" w:rsidR="006F1594" w:rsidRDefault="00000000">
      <w:pPr>
        <w:spacing w:line="240" w:lineRule="auto"/>
      </w:pPr>
      <w:r>
        <w:t>1 Corinthians 15:29–34</w:t>
      </w:r>
    </w:p>
    <w:p w14:paraId="00000006" w14:textId="77777777" w:rsidR="006F1594" w:rsidRDefault="00000000">
      <w:pPr>
        <w:spacing w:line="240" w:lineRule="auto"/>
      </w:pPr>
      <w:r>
        <w:t>Key Verse: 15:31b</w:t>
      </w:r>
    </w:p>
    <w:p w14:paraId="00000007" w14:textId="77777777" w:rsidR="006F1594" w:rsidRDefault="006F1594">
      <w:pPr>
        <w:spacing w:line="240" w:lineRule="auto"/>
      </w:pPr>
    </w:p>
    <w:p w14:paraId="00000008" w14:textId="77777777" w:rsidR="006F1594" w:rsidRDefault="00000000">
      <w:pPr>
        <w:numPr>
          <w:ilvl w:val="0"/>
          <w:numId w:val="1"/>
        </w:numPr>
        <w:spacing w:line="240" w:lineRule="auto"/>
      </w:pPr>
      <w:r>
        <w:t xml:space="preserve"> What does Paul say people were doing, and how did this express their faith in the resurrection (29)?</w:t>
      </w:r>
    </w:p>
    <w:p w14:paraId="00000009" w14:textId="77777777" w:rsidR="006F1594" w:rsidRDefault="006F1594">
      <w:pPr>
        <w:spacing w:line="240" w:lineRule="auto"/>
      </w:pPr>
    </w:p>
    <w:p w14:paraId="0000000A" w14:textId="77777777" w:rsidR="006F1594" w:rsidRDefault="00000000">
      <w:pPr>
        <w:numPr>
          <w:ilvl w:val="0"/>
          <w:numId w:val="1"/>
        </w:numPr>
        <w:spacing w:line="240" w:lineRule="auto"/>
      </w:pPr>
      <w:r>
        <w:t xml:space="preserve"> With resurrection faith, what dangers was Paul experiencing “every hour” (30; see 2Co11:23–27)? </w:t>
      </w:r>
    </w:p>
    <w:p w14:paraId="0000000B" w14:textId="77777777" w:rsidR="006F1594" w:rsidRDefault="006F1594">
      <w:pPr>
        <w:spacing w:line="240" w:lineRule="auto"/>
      </w:pPr>
    </w:p>
    <w:p w14:paraId="0000000C" w14:textId="77777777" w:rsidR="006F1594" w:rsidRDefault="00000000">
      <w:pPr>
        <w:numPr>
          <w:ilvl w:val="0"/>
          <w:numId w:val="1"/>
        </w:numPr>
        <w:spacing w:line="240" w:lineRule="auto"/>
      </w:pPr>
      <w:r>
        <w:t xml:space="preserve"> Why does Paul say so strongly, “I die every day!” (31; see 2Co4:8–12) How did he live with this same spirit in Ephesus (32a; cf. Ac19:28–34)? </w:t>
      </w:r>
      <w:proofErr w:type="gramStart"/>
      <w:r>
        <w:t>In light of</w:t>
      </w:r>
      <w:proofErr w:type="gramEnd"/>
      <w:r>
        <w:t xml:space="preserve"> his example, what does it mean to live with resurrection faith practically (Lk9:23)?</w:t>
      </w:r>
    </w:p>
    <w:p w14:paraId="0000000D" w14:textId="77777777" w:rsidR="006F1594" w:rsidRDefault="006F1594">
      <w:pPr>
        <w:spacing w:line="240" w:lineRule="auto"/>
      </w:pPr>
    </w:p>
    <w:p w14:paraId="0000000E" w14:textId="77777777" w:rsidR="006F1594" w:rsidRDefault="00000000">
      <w:pPr>
        <w:numPr>
          <w:ilvl w:val="0"/>
          <w:numId w:val="1"/>
        </w:numPr>
        <w:spacing w:line="240" w:lineRule="auto"/>
      </w:pPr>
      <w:r>
        <w:t xml:space="preserve"> If the dead are not raised, how does Paul say we should live (32b), and how are people living like this today? What does he mean by being “deceived,” by “good morals” and “bad company” (33)?</w:t>
      </w:r>
    </w:p>
    <w:p w14:paraId="0000000F" w14:textId="77777777" w:rsidR="006F1594" w:rsidRDefault="006F1594">
      <w:pPr>
        <w:spacing w:line="240" w:lineRule="auto"/>
      </w:pPr>
    </w:p>
    <w:p w14:paraId="00000010" w14:textId="77777777" w:rsidR="006F1594" w:rsidRDefault="00000000">
      <w:pPr>
        <w:numPr>
          <w:ilvl w:val="0"/>
          <w:numId w:val="1"/>
        </w:numPr>
        <w:spacing w:line="240" w:lineRule="auto"/>
      </w:pPr>
      <w:r>
        <w:t xml:space="preserve"> What does he conclude about denying the resurrection (34)? Why does he say this so strongly (2Th3:14–15; 1Ti5:20)?</w:t>
      </w:r>
    </w:p>
    <w:sectPr w:rsidR="006F15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5FC"/>
    <w:multiLevelType w:val="multilevel"/>
    <w:tmpl w:val="1D8E4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675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94"/>
    <w:rsid w:val="00053CD0"/>
    <w:rsid w:val="006F15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F5B724E3-1E12-D048-A061-5D195535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2023-03-19T16:29:00Z</dcterms:created>
  <dcterms:modified xsi:type="dcterms:W3CDTF">2023-03-19T16:29:00Z</dcterms:modified>
</cp:coreProperties>
</file>