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35801" w:rsidRPr="00C1301D" w:rsidRDefault="00D272FD">
      <w:pPr>
        <w:pStyle w:val="Title"/>
        <w:keepNext w:val="0"/>
        <w:keepLines w:val="0"/>
        <w:spacing w:after="0" w:line="264" w:lineRule="auto"/>
        <w:rPr>
          <w:rFonts w:ascii="Corbel" w:eastAsia="Corbel" w:hAnsi="Corbel" w:cs="Corbel"/>
          <w:smallCaps/>
          <w:color w:val="0673A5"/>
          <w:sz w:val="24"/>
          <w:szCs w:val="24"/>
        </w:rPr>
      </w:pPr>
      <w:r w:rsidRPr="00C1301D">
        <w:rPr>
          <w:rFonts w:ascii="Corbel" w:eastAsia="Corbel" w:hAnsi="Corbel" w:cs="Corbel"/>
          <w:smallCaps/>
          <w:color w:val="0673A5"/>
          <w:sz w:val="24"/>
          <w:szCs w:val="24"/>
        </w:rPr>
        <w:t>Seven “I AM” Series (#3 - #4)</w:t>
      </w:r>
    </w:p>
    <w:p w14:paraId="00000002" w14:textId="77777777" w:rsidR="00E35801" w:rsidRDefault="00E35801">
      <w:pPr>
        <w:spacing w:before="120" w:after="200" w:line="264" w:lineRule="auto"/>
        <w:rPr>
          <w:rFonts w:ascii="Corbel" w:eastAsia="Corbel" w:hAnsi="Corbel" w:cs="Corbel"/>
        </w:rPr>
      </w:pPr>
    </w:p>
    <w:p w14:paraId="00000003" w14:textId="77777777" w:rsidR="00E35801" w:rsidRPr="00C1301D" w:rsidRDefault="00D272FD" w:rsidP="00C1301D">
      <w:pPr>
        <w:pStyle w:val="Title"/>
        <w:keepNext w:val="0"/>
        <w:keepLines w:val="0"/>
        <w:spacing w:after="0" w:line="264" w:lineRule="auto"/>
        <w:jc w:val="center"/>
        <w:rPr>
          <w:rFonts w:ascii="Corbel" w:eastAsia="Corbel" w:hAnsi="Corbel" w:cs="Corbel"/>
          <w:smallCaps/>
          <w:color w:val="0673A5"/>
          <w:sz w:val="44"/>
          <w:szCs w:val="44"/>
        </w:rPr>
      </w:pPr>
      <w:r w:rsidRPr="00C1301D">
        <w:rPr>
          <w:rFonts w:ascii="Corbel" w:eastAsia="Corbel" w:hAnsi="Corbel" w:cs="Corbel"/>
          <w:smallCaps/>
          <w:color w:val="0673A5"/>
          <w:sz w:val="44"/>
          <w:szCs w:val="44"/>
        </w:rPr>
        <w:t>Jesus is the Gate and the Good Shepherd</w:t>
      </w:r>
    </w:p>
    <w:p w14:paraId="00000004" w14:textId="77777777" w:rsidR="00E35801" w:rsidRDefault="00D272FD">
      <w:pPr>
        <w:pStyle w:val="Heading1"/>
        <w:keepNext w:val="0"/>
        <w:keepLines w:val="0"/>
        <w:pBdr>
          <w:top w:val="single" w:sz="24" w:space="0" w:color="0673A5"/>
          <w:left w:val="single" w:sz="24" w:space="0" w:color="0673A5"/>
          <w:bottom w:val="single" w:sz="24" w:space="0" w:color="0673A5"/>
          <w:right w:val="single" w:sz="24" w:space="0" w:color="0673A5"/>
        </w:pBdr>
        <w:shd w:val="clear" w:color="auto" w:fill="0673A5"/>
        <w:spacing w:before="120" w:after="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John 10:1-21</w:t>
      </w:r>
      <w:r>
        <w:rPr>
          <w:rFonts w:ascii="Corbel" w:eastAsia="Corbel" w:hAnsi="Corbel" w:cs="Corbel"/>
          <w:smallCaps/>
          <w:color w:val="FFFFFF"/>
          <w:sz w:val="22"/>
          <w:szCs w:val="22"/>
        </w:rPr>
        <w:tab/>
        <w:t>Key Verse: 11</w:t>
      </w:r>
    </w:p>
    <w:p w14:paraId="00000005" w14:textId="77777777" w:rsidR="00E35801" w:rsidRDefault="00E35801"/>
    <w:p w14:paraId="00000006" w14:textId="77777777" w:rsidR="00E35801" w:rsidRDefault="00D272FD">
      <w:pPr>
        <w:spacing w:before="240" w:after="240"/>
        <w:rPr>
          <w:sz w:val="24"/>
          <w:szCs w:val="24"/>
        </w:rPr>
      </w:pPr>
      <w:r>
        <w:rPr>
          <w:sz w:val="24"/>
          <w:szCs w:val="24"/>
        </w:rPr>
        <w:t xml:space="preserve">1. Compare the thief with the shepherd (1-5). How does the sheep distinguish the shepherd’s voice? How does the shepherd lead the flock? </w:t>
      </w:r>
    </w:p>
    <w:p w14:paraId="00000007" w14:textId="794521A2" w:rsidR="00E35801" w:rsidRDefault="00D272FD">
      <w:pPr>
        <w:spacing w:before="240" w:after="240"/>
        <w:rPr>
          <w:sz w:val="24"/>
          <w:szCs w:val="24"/>
        </w:rPr>
      </w:pPr>
      <w:r>
        <w:rPr>
          <w:b/>
          <w:sz w:val="24"/>
          <w:szCs w:val="24"/>
        </w:rPr>
        <w:t>Application:</w:t>
      </w:r>
      <w:r>
        <w:rPr>
          <w:sz w:val="24"/>
          <w:szCs w:val="24"/>
        </w:rPr>
        <w:t xml:space="preserve"> What are some </w:t>
      </w:r>
      <w:proofErr w:type="gramStart"/>
      <w:r>
        <w:rPr>
          <w:sz w:val="24"/>
          <w:szCs w:val="24"/>
        </w:rPr>
        <w:t>modern day</w:t>
      </w:r>
      <w:proofErr w:type="gramEnd"/>
      <w:r>
        <w:rPr>
          <w:sz w:val="24"/>
          <w:szCs w:val="24"/>
        </w:rPr>
        <w:t xml:space="preserve"> examples of thieves or strangers? How can you distinguish Jesus’ voice from the </w:t>
      </w:r>
      <w:r>
        <w:rPr>
          <w:sz w:val="24"/>
          <w:szCs w:val="24"/>
        </w:rPr>
        <w:t>stranger’s?</w:t>
      </w:r>
    </w:p>
    <w:p w14:paraId="6C283DD5" w14:textId="77777777" w:rsidR="00D272FD" w:rsidRDefault="00D272FD">
      <w:pPr>
        <w:spacing w:before="240" w:after="240"/>
        <w:rPr>
          <w:sz w:val="24"/>
          <w:szCs w:val="24"/>
        </w:rPr>
      </w:pPr>
    </w:p>
    <w:p w14:paraId="00000008" w14:textId="77777777" w:rsidR="00E35801" w:rsidRDefault="00E35801">
      <w:pPr>
        <w:spacing w:before="240" w:after="240"/>
        <w:rPr>
          <w:sz w:val="24"/>
          <w:szCs w:val="24"/>
        </w:rPr>
      </w:pPr>
    </w:p>
    <w:p w14:paraId="00000009" w14:textId="77777777" w:rsidR="00E35801" w:rsidRDefault="00D272FD">
      <w:pPr>
        <w:spacing w:before="240" w:after="240"/>
        <w:rPr>
          <w:sz w:val="24"/>
          <w:szCs w:val="24"/>
        </w:rPr>
      </w:pPr>
      <w:r>
        <w:rPr>
          <w:sz w:val="24"/>
          <w:szCs w:val="24"/>
        </w:rPr>
        <w:t>2. What declaration does Jesus make about himself (6-7)? Who were the false shepherds that came before Jesus (8)? In what sense is Jesus the gate (9)? What is the benefit of entering through the gate and what happens if we don’t (10; Mt 7:13-1</w:t>
      </w:r>
      <w:r>
        <w:rPr>
          <w:sz w:val="24"/>
          <w:szCs w:val="24"/>
        </w:rPr>
        <w:t>4)?</w:t>
      </w:r>
    </w:p>
    <w:p w14:paraId="0000000A" w14:textId="77777777" w:rsidR="00E35801" w:rsidRDefault="00D272FD">
      <w:pPr>
        <w:spacing w:before="240" w:after="240"/>
        <w:rPr>
          <w:sz w:val="24"/>
          <w:szCs w:val="24"/>
        </w:rPr>
      </w:pPr>
      <w:r>
        <w:rPr>
          <w:b/>
          <w:sz w:val="24"/>
          <w:szCs w:val="24"/>
        </w:rPr>
        <w:t>Application:</w:t>
      </w:r>
      <w:r>
        <w:rPr>
          <w:sz w:val="24"/>
          <w:szCs w:val="24"/>
        </w:rPr>
        <w:t xml:space="preserve"> How is Jesus giving </w:t>
      </w:r>
      <w:proofErr w:type="spellStart"/>
      <w:r>
        <w:rPr>
          <w:sz w:val="24"/>
          <w:szCs w:val="24"/>
        </w:rPr>
        <w:t>you</w:t>
      </w:r>
      <w:proofErr w:type="spellEnd"/>
      <w:r>
        <w:rPr>
          <w:sz w:val="24"/>
          <w:szCs w:val="24"/>
        </w:rPr>
        <w:t xml:space="preserve"> life to the full by entering through him?</w:t>
      </w:r>
    </w:p>
    <w:p w14:paraId="0000000B" w14:textId="5ED9097E" w:rsidR="00E35801" w:rsidRDefault="00E35801">
      <w:pPr>
        <w:spacing w:before="240" w:after="240"/>
        <w:rPr>
          <w:sz w:val="24"/>
          <w:szCs w:val="24"/>
        </w:rPr>
      </w:pPr>
    </w:p>
    <w:p w14:paraId="474DFD04" w14:textId="77777777" w:rsidR="00D272FD" w:rsidRDefault="00D272FD">
      <w:pPr>
        <w:spacing w:before="240" w:after="240"/>
        <w:rPr>
          <w:sz w:val="24"/>
          <w:szCs w:val="24"/>
        </w:rPr>
      </w:pPr>
    </w:p>
    <w:p w14:paraId="0000000C" w14:textId="77777777" w:rsidR="00E35801" w:rsidRDefault="00D272FD">
      <w:pPr>
        <w:spacing w:before="240" w:after="240"/>
        <w:rPr>
          <w:sz w:val="24"/>
          <w:szCs w:val="24"/>
        </w:rPr>
      </w:pPr>
      <w:r>
        <w:rPr>
          <w:sz w:val="24"/>
          <w:szCs w:val="24"/>
        </w:rPr>
        <w:t>3. What is the meaning of Jesus’ claim: “I am the good shepherd” (11)? How did Jesus prove that he is the good shepherd (Ro 5:8)? How is the hired hand different from the g</w:t>
      </w:r>
      <w:r>
        <w:rPr>
          <w:sz w:val="24"/>
          <w:szCs w:val="24"/>
        </w:rPr>
        <w:t xml:space="preserve">ood shepherd (12-13)? </w:t>
      </w:r>
    </w:p>
    <w:p w14:paraId="0000000D" w14:textId="77777777" w:rsidR="00E35801" w:rsidRDefault="00D272FD">
      <w:pPr>
        <w:spacing w:before="120" w:after="200" w:line="264" w:lineRule="auto"/>
        <w:rPr>
          <w:sz w:val="24"/>
          <w:szCs w:val="24"/>
        </w:rPr>
      </w:pPr>
      <w:r>
        <w:rPr>
          <w:b/>
          <w:sz w:val="24"/>
          <w:szCs w:val="24"/>
        </w:rPr>
        <w:t>Application:</w:t>
      </w:r>
      <w:r>
        <w:rPr>
          <w:sz w:val="24"/>
          <w:szCs w:val="24"/>
        </w:rPr>
        <w:t xml:space="preserve">  Have you experienced that Jesus has been a good shepherd to you? </w:t>
      </w:r>
    </w:p>
    <w:p w14:paraId="0000000E" w14:textId="15F05EEB" w:rsidR="00E35801" w:rsidRDefault="00E35801">
      <w:pPr>
        <w:spacing w:before="120" w:after="200" w:line="264" w:lineRule="auto"/>
        <w:rPr>
          <w:sz w:val="24"/>
          <w:szCs w:val="24"/>
        </w:rPr>
      </w:pPr>
    </w:p>
    <w:p w14:paraId="41761664" w14:textId="77777777" w:rsidR="00D272FD" w:rsidRDefault="00D272FD">
      <w:pPr>
        <w:spacing w:before="120" w:after="200" w:line="264" w:lineRule="auto"/>
        <w:rPr>
          <w:sz w:val="24"/>
          <w:szCs w:val="24"/>
        </w:rPr>
      </w:pPr>
    </w:p>
    <w:p w14:paraId="0000000F" w14:textId="77777777" w:rsidR="00E35801" w:rsidRDefault="00D272FD">
      <w:pPr>
        <w:spacing w:before="120" w:after="200" w:line="264" w:lineRule="auto"/>
        <w:rPr>
          <w:sz w:val="24"/>
          <w:szCs w:val="24"/>
        </w:rPr>
      </w:pPr>
      <w:r>
        <w:rPr>
          <w:sz w:val="24"/>
          <w:szCs w:val="24"/>
        </w:rPr>
        <w:t xml:space="preserve">4. What does it mean to “know” Jesus and to be known by him (14-15)? What does verse 16 </w:t>
      </w:r>
      <w:proofErr w:type="gramStart"/>
      <w:r>
        <w:rPr>
          <w:sz w:val="24"/>
          <w:szCs w:val="24"/>
        </w:rPr>
        <w:t>reveal</w:t>
      </w:r>
      <w:proofErr w:type="gramEnd"/>
      <w:r>
        <w:rPr>
          <w:sz w:val="24"/>
          <w:szCs w:val="24"/>
        </w:rPr>
        <w:t xml:space="preserve"> about Jesus’ heart for the world? Why is it significant t</w:t>
      </w:r>
      <w:r>
        <w:rPr>
          <w:sz w:val="24"/>
          <w:szCs w:val="24"/>
        </w:rPr>
        <w:t>hat Jesus laid down his life (17-18)? How did people respond differently to Jesus’ words (19-21)?</w:t>
      </w:r>
    </w:p>
    <w:p w14:paraId="00000010" w14:textId="77777777" w:rsidR="00E35801" w:rsidRDefault="00D272FD">
      <w:pPr>
        <w:spacing w:before="120" w:after="200" w:line="264" w:lineRule="auto"/>
        <w:rPr>
          <w:sz w:val="24"/>
          <w:szCs w:val="24"/>
        </w:rPr>
      </w:pPr>
      <w:r>
        <w:rPr>
          <w:b/>
          <w:sz w:val="24"/>
          <w:szCs w:val="24"/>
        </w:rPr>
        <w:t>Application:</w:t>
      </w:r>
      <w:r>
        <w:rPr>
          <w:sz w:val="24"/>
          <w:szCs w:val="24"/>
        </w:rPr>
        <w:t xml:space="preserve"> What can you do this week to grow in closer relationship with Jesus and to know him as your good shepherd?</w:t>
      </w:r>
    </w:p>
    <w:sectPr w:rsidR="00E358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01"/>
    <w:rsid w:val="00C1301D"/>
    <w:rsid w:val="00D272FD"/>
    <w:rsid w:val="00E358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664A82"/>
  <w15:docId w15:val="{88E58272-757A-1343-8D85-BC3D919C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2021-10-19T15:41:00Z</dcterms:created>
  <dcterms:modified xsi:type="dcterms:W3CDTF">2021-10-19T15:42:00Z</dcterms:modified>
</cp:coreProperties>
</file>