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“LOOK, I AM COMING SOON!”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22:6-21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22:12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Observe carefully “who” speaks and “to whom” they speak throughout this passage (6-10;12;16-18;20). Note the repetition of some phrases or key words. What do “these words” or “the words of prophecy” refer to (6,7,10,18; ref. 1:1-3)?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 What important message is given and when will this happen (6-7)? What happens to those who keep the message? How did the angel correct John (8-9)? Regarding the prophecy of the scroll, what direction did the angel give (10-11)?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is Jesus’ repeated message and what will he do (12)? What titles does Jesus bear, and how are they related to his coming (13; cf. 1:8)? Who will be blessed and how (14; 7:14)? How are those on the outside listed (15)?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For whom was Jesus’ testimony given? How is Jesus’ self-declaration related to his testimony (16)? What gracious invitation and blessing are extended (17)? What can we learn about the function of the church?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Why should no one add to or subtract from Jesus’ words (18-19)? What attitude should we have towards Jesus’ words? How did Jesus confirm his testimony (20a)? How should we respond (20b)? What are John’s final greetings (21)?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