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5EBA" w:rsidRDefault="00C55EBA" w:rsidP="004E1355"/>
    <w:p w14:paraId="00000002" w14:textId="77777777" w:rsidR="00C55EBA" w:rsidRDefault="00C55EBA" w:rsidP="004E1355"/>
    <w:p w14:paraId="00000003" w14:textId="77777777" w:rsidR="00C55EBA" w:rsidRPr="004E1355" w:rsidRDefault="00000000" w:rsidP="004E1355">
      <w:pPr>
        <w:jc w:val="center"/>
        <w:rPr>
          <w:b/>
          <w:bCs/>
          <w:sz w:val="28"/>
          <w:szCs w:val="28"/>
        </w:rPr>
      </w:pPr>
      <w:r w:rsidRPr="004E1355">
        <w:rPr>
          <w:b/>
          <w:bCs/>
          <w:sz w:val="28"/>
          <w:szCs w:val="28"/>
        </w:rPr>
        <w:t>THERE IS SALVATION IN NO ONE ELSE</w:t>
      </w:r>
    </w:p>
    <w:p w14:paraId="00000004" w14:textId="77777777" w:rsidR="00C55EBA" w:rsidRDefault="00C55EBA" w:rsidP="004E1355"/>
    <w:p w14:paraId="00000005" w14:textId="77777777" w:rsidR="00C55EBA" w:rsidRDefault="00000000" w:rsidP="004E1355">
      <w:r>
        <w:t>Acts 4:1–22</w:t>
      </w:r>
    </w:p>
    <w:p w14:paraId="00000006" w14:textId="77777777" w:rsidR="00C55EBA" w:rsidRDefault="00000000" w:rsidP="004E1355">
      <w:r>
        <w:t>Key Verse: 4:12</w:t>
      </w:r>
    </w:p>
    <w:p w14:paraId="00000007" w14:textId="77777777" w:rsidR="00C55EBA" w:rsidRDefault="00C55EBA" w:rsidP="004E1355"/>
    <w:p w14:paraId="00000008" w14:textId="77777777" w:rsidR="00C55EBA" w:rsidRDefault="00000000" w:rsidP="004E1355">
      <w:pPr>
        <w:numPr>
          <w:ilvl w:val="0"/>
          <w:numId w:val="1"/>
        </w:numPr>
      </w:pPr>
      <w:r>
        <w:t xml:space="preserve"> As this passage opens, what is the location, what happens there, and why (1–2; cf. 3:1,11)? What do the priests, the captain of the temple, and the Sadducees do, and why (3)? What impact did the word from Peter have (4), and what does this tell us?</w:t>
      </w:r>
    </w:p>
    <w:p w14:paraId="00000009" w14:textId="77777777" w:rsidR="00C55EBA" w:rsidRDefault="00C55EBA" w:rsidP="004E1355"/>
    <w:p w14:paraId="0000000A" w14:textId="77777777" w:rsidR="00C55EBA" w:rsidRDefault="00000000" w:rsidP="004E1355">
      <w:pPr>
        <w:numPr>
          <w:ilvl w:val="0"/>
          <w:numId w:val="1"/>
        </w:numPr>
      </w:pPr>
      <w:r>
        <w:t xml:space="preserve"> Who gathers the next day (5–6), what do they do with Peter and John, and what do they ask (5–7)? How is Peter described (8a),</w:t>
      </w:r>
      <w:r>
        <w:rPr>
          <w:vertAlign w:val="superscript"/>
        </w:rPr>
        <w:footnoteReference w:id="1"/>
      </w:r>
      <w:r>
        <w:t xml:space="preserve"> how does he begin to answer (8–9), and why?</w:t>
      </w:r>
    </w:p>
    <w:p w14:paraId="0000000B" w14:textId="77777777" w:rsidR="00C55EBA" w:rsidRDefault="00C55EBA" w:rsidP="004E1355">
      <w:pPr>
        <w:ind w:left="720"/>
      </w:pPr>
    </w:p>
    <w:p w14:paraId="0000000C" w14:textId="77777777" w:rsidR="00C55EBA" w:rsidRDefault="00000000" w:rsidP="004E1355">
      <w:pPr>
        <w:numPr>
          <w:ilvl w:val="0"/>
          <w:numId w:val="1"/>
        </w:numPr>
      </w:pPr>
      <w:r>
        <w:t xml:space="preserve"> How does Peter rebuke them again (10)?</w:t>
      </w:r>
      <w:r>
        <w:rPr>
          <w:vertAlign w:val="superscript"/>
        </w:rPr>
        <w:footnoteReference w:id="2"/>
      </w:r>
      <w:r>
        <w:t xml:space="preserve"> What does he repeat about Jesus’ name (10)?</w:t>
      </w:r>
      <w:r>
        <w:rPr>
          <w:vertAlign w:val="superscript"/>
        </w:rPr>
        <w:footnoteReference w:id="3"/>
      </w:r>
      <w:r>
        <w:t xml:space="preserve"> What else does Peter say (11),</w:t>
      </w:r>
      <w:r>
        <w:rPr>
          <w:vertAlign w:val="superscript"/>
        </w:rPr>
        <w:footnoteReference w:id="4"/>
      </w:r>
      <w:r>
        <w:t xml:space="preserve"> and what do the words “rejected” and “cornerstone” mean?</w:t>
      </w:r>
    </w:p>
    <w:p w14:paraId="0000000D" w14:textId="77777777" w:rsidR="00C55EBA" w:rsidRDefault="00C55EBA" w:rsidP="004E1355">
      <w:pPr>
        <w:ind w:left="720"/>
      </w:pPr>
    </w:p>
    <w:p w14:paraId="0000000E" w14:textId="77777777" w:rsidR="00C55EBA" w:rsidRDefault="00000000" w:rsidP="004E1355">
      <w:pPr>
        <w:numPr>
          <w:ilvl w:val="0"/>
          <w:numId w:val="1"/>
        </w:numPr>
      </w:pPr>
      <w:r>
        <w:t xml:space="preserve"> Read verse 12. What does Peter say here is unique about Jesus? What do the words “salvation” and “saved” mean to us (15:11)? How can we apply this verse practically to our personal life and ministry?</w:t>
      </w:r>
    </w:p>
    <w:p w14:paraId="0000000F" w14:textId="77777777" w:rsidR="00C55EBA" w:rsidRDefault="00C55EBA" w:rsidP="004E1355"/>
    <w:p w14:paraId="00000010" w14:textId="77777777" w:rsidR="00C55EBA" w:rsidRDefault="00000000" w:rsidP="004E1355">
      <w:pPr>
        <w:numPr>
          <w:ilvl w:val="0"/>
          <w:numId w:val="1"/>
        </w:numPr>
      </w:pPr>
      <w:r>
        <w:t xml:space="preserve"> How do the leaders react to Peter and John initially (13), and what does it tell us? How do they react to the healed man (14)? What do they decide to do (15–18)? How do Peter and John answer (19–20)? What is the outcome, and why (21–22)? What can we learn here?</w:t>
      </w:r>
    </w:p>
    <w:sectPr w:rsidR="00C55EB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92DC" w14:textId="77777777" w:rsidR="00654E61" w:rsidRDefault="00654E61">
      <w:pPr>
        <w:spacing w:line="240" w:lineRule="auto"/>
      </w:pPr>
      <w:r>
        <w:separator/>
      </w:r>
    </w:p>
  </w:endnote>
  <w:endnote w:type="continuationSeparator" w:id="0">
    <w:p w14:paraId="5584EB6A" w14:textId="77777777" w:rsidR="00654E61" w:rsidRDefault="00654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CB96" w14:textId="77777777" w:rsidR="00654E61" w:rsidRDefault="00654E61">
      <w:pPr>
        <w:spacing w:line="240" w:lineRule="auto"/>
      </w:pPr>
      <w:r>
        <w:separator/>
      </w:r>
    </w:p>
  </w:footnote>
  <w:footnote w:type="continuationSeparator" w:id="0">
    <w:p w14:paraId="7E85151A" w14:textId="77777777" w:rsidR="00654E61" w:rsidRDefault="00654E61">
      <w:pPr>
        <w:spacing w:line="240" w:lineRule="auto"/>
      </w:pPr>
      <w:r>
        <w:continuationSeparator/>
      </w:r>
    </w:p>
  </w:footnote>
  <w:footnote w:id="1">
    <w:p w14:paraId="00000011" w14:textId="77777777" w:rsidR="00C55EBA" w:rsidRDefault="00000000">
      <w:pPr>
        <w:spacing w:line="240" w:lineRule="auto"/>
        <w:rPr>
          <w:sz w:val="20"/>
          <w:szCs w:val="20"/>
        </w:rPr>
      </w:pPr>
      <w:r>
        <w:rPr>
          <w:vertAlign w:val="superscript"/>
        </w:rPr>
        <w:footnoteRef/>
      </w:r>
      <w:r>
        <w:rPr>
          <w:sz w:val="20"/>
          <w:szCs w:val="20"/>
        </w:rPr>
        <w:t xml:space="preserve"> Cf. Luke 12:11–12; 21:12–15.</w:t>
      </w:r>
    </w:p>
  </w:footnote>
  <w:footnote w:id="2">
    <w:p w14:paraId="00000013" w14:textId="77777777" w:rsidR="00C55EBA" w:rsidRDefault="00000000">
      <w:pPr>
        <w:spacing w:line="240" w:lineRule="auto"/>
        <w:rPr>
          <w:sz w:val="20"/>
          <w:szCs w:val="20"/>
        </w:rPr>
      </w:pPr>
      <w:r>
        <w:rPr>
          <w:vertAlign w:val="superscript"/>
        </w:rPr>
        <w:footnoteRef/>
      </w:r>
      <w:r>
        <w:rPr>
          <w:sz w:val="20"/>
          <w:szCs w:val="20"/>
        </w:rPr>
        <w:t xml:space="preserve"> 2:23–24,36.</w:t>
      </w:r>
    </w:p>
  </w:footnote>
  <w:footnote w:id="3">
    <w:p w14:paraId="00000014" w14:textId="77777777" w:rsidR="00C55EBA" w:rsidRDefault="00000000">
      <w:pPr>
        <w:spacing w:line="240" w:lineRule="auto"/>
        <w:rPr>
          <w:sz w:val="20"/>
          <w:szCs w:val="20"/>
        </w:rPr>
      </w:pPr>
      <w:r>
        <w:rPr>
          <w:vertAlign w:val="superscript"/>
        </w:rPr>
        <w:footnoteRef/>
      </w:r>
      <w:r>
        <w:rPr>
          <w:sz w:val="20"/>
          <w:szCs w:val="20"/>
        </w:rPr>
        <w:t xml:space="preserve"> 2:38; 3:6,16.</w:t>
      </w:r>
    </w:p>
  </w:footnote>
  <w:footnote w:id="4">
    <w:p w14:paraId="00000012" w14:textId="77777777" w:rsidR="00C55EBA" w:rsidRDefault="00000000">
      <w:pPr>
        <w:spacing w:line="240" w:lineRule="auto"/>
        <w:rPr>
          <w:sz w:val="20"/>
          <w:szCs w:val="20"/>
        </w:rPr>
      </w:pPr>
      <w:r>
        <w:rPr>
          <w:vertAlign w:val="superscript"/>
        </w:rPr>
        <w:footnoteRef/>
      </w:r>
      <w:r>
        <w:rPr>
          <w:sz w:val="20"/>
          <w:szCs w:val="20"/>
        </w:rPr>
        <w:t xml:space="preserve"> Cf. Ps.118:22; Luke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47B6"/>
    <w:multiLevelType w:val="multilevel"/>
    <w:tmpl w:val="B28EA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218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BA"/>
    <w:rsid w:val="004E1355"/>
    <w:rsid w:val="00654E61"/>
    <w:rsid w:val="00C55EBA"/>
    <w:rsid w:val="00F818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DB082D4-4A40-6E42-B2EE-2A638566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2024-06-23T16:11:00Z</dcterms:created>
  <dcterms:modified xsi:type="dcterms:W3CDTF">2024-06-23T16:19:00Z</dcterms:modified>
</cp:coreProperties>
</file>