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3C76" w:rsidRDefault="005D3C76" w:rsidP="009B3B54">
      <w:pPr>
        <w:jc w:val="center"/>
      </w:pPr>
    </w:p>
    <w:p w14:paraId="00000002" w14:textId="77777777" w:rsidR="005D3C76" w:rsidRDefault="005D3C76" w:rsidP="009B3B54">
      <w:pPr>
        <w:jc w:val="center"/>
      </w:pPr>
    </w:p>
    <w:p w14:paraId="00000003" w14:textId="77777777" w:rsidR="005D3C76" w:rsidRPr="009B3B54" w:rsidRDefault="00000000" w:rsidP="009B3B54">
      <w:pPr>
        <w:jc w:val="center"/>
        <w:rPr>
          <w:b/>
          <w:bCs/>
        </w:rPr>
      </w:pPr>
      <w:r w:rsidRPr="009B3B54">
        <w:rPr>
          <w:b/>
          <w:bCs/>
        </w:rPr>
        <w:t>“THEY HAD EVERYTHING IN COMMON”</w:t>
      </w:r>
    </w:p>
    <w:p w14:paraId="00000004" w14:textId="77777777" w:rsidR="005D3C76" w:rsidRDefault="005D3C76" w:rsidP="009B3B54"/>
    <w:p w14:paraId="00000005" w14:textId="77777777" w:rsidR="005D3C76" w:rsidRDefault="00000000" w:rsidP="009B3B54">
      <w:r>
        <w:t>Acts 4:32–37</w:t>
      </w:r>
    </w:p>
    <w:p w14:paraId="00000006" w14:textId="77777777" w:rsidR="005D3C76" w:rsidRDefault="00000000" w:rsidP="009B3B54">
      <w:r>
        <w:t>Key Verse: 4:32</w:t>
      </w:r>
    </w:p>
    <w:p w14:paraId="00000007" w14:textId="77777777" w:rsidR="005D3C76" w:rsidRDefault="005D3C76" w:rsidP="009B3B54"/>
    <w:p w14:paraId="00000008" w14:textId="77777777" w:rsidR="005D3C76" w:rsidRDefault="00000000" w:rsidP="009B3B54">
      <w:pPr>
        <w:numPr>
          <w:ilvl w:val="0"/>
          <w:numId w:val="1"/>
        </w:numPr>
      </w:pPr>
      <w:r>
        <w:t xml:space="preserve"> Read verse 32. What is “the full number” of those who believed? What does it mean that they are “of one heart and soul”? How do they regard the things they own (32b)? How are they an example for us?</w:t>
      </w:r>
    </w:p>
    <w:p w14:paraId="00000009" w14:textId="77777777" w:rsidR="005D3C76" w:rsidRDefault="005D3C76" w:rsidP="009B3B54"/>
    <w:p w14:paraId="0000000A" w14:textId="77777777" w:rsidR="005D3C76" w:rsidRDefault="00000000" w:rsidP="009B3B54">
      <w:pPr>
        <w:numPr>
          <w:ilvl w:val="0"/>
          <w:numId w:val="1"/>
        </w:numPr>
      </w:pPr>
      <w:r>
        <w:t xml:space="preserve"> How else are the believers described (33)? How does this account for the nature of their community? What can we learn here?</w:t>
      </w:r>
    </w:p>
    <w:p w14:paraId="0000000B" w14:textId="77777777" w:rsidR="005D3C76" w:rsidRDefault="005D3C76" w:rsidP="009B3B54"/>
    <w:p w14:paraId="0000000C" w14:textId="77777777" w:rsidR="005D3C76" w:rsidRDefault="00000000" w:rsidP="009B3B54">
      <w:pPr>
        <w:numPr>
          <w:ilvl w:val="0"/>
          <w:numId w:val="1"/>
        </w:numPr>
      </w:pPr>
      <w:r>
        <w:t xml:space="preserve"> What illustrates the “great grace upon them all” (34–35)? What is the significance that the proceeds are “laid at the apostles’ feet”? Why is sharing possessions an important part of Christian community?</w:t>
      </w:r>
      <w:r>
        <w:rPr>
          <w:vertAlign w:val="superscript"/>
        </w:rPr>
        <w:footnoteReference w:id="1"/>
      </w:r>
    </w:p>
    <w:p w14:paraId="0000000D" w14:textId="77777777" w:rsidR="005D3C76" w:rsidRDefault="005D3C76" w:rsidP="009B3B54"/>
    <w:p w14:paraId="0000000E" w14:textId="77777777" w:rsidR="005D3C76" w:rsidRDefault="00000000" w:rsidP="009B3B54">
      <w:pPr>
        <w:numPr>
          <w:ilvl w:val="0"/>
          <w:numId w:val="1"/>
        </w:numPr>
      </w:pPr>
      <w:r>
        <w:t xml:space="preserve"> Who does the author mention as an example of such giving (36–37)? Why do the apostles call him “Barnabas”? How would God use this man in the future?</w:t>
      </w:r>
      <w:r>
        <w:rPr>
          <w:vertAlign w:val="superscript"/>
        </w:rPr>
        <w:footnoteReference w:id="2"/>
      </w:r>
    </w:p>
    <w:sectPr w:rsidR="005D3C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F967" w14:textId="77777777" w:rsidR="00487DE5" w:rsidRDefault="00487DE5">
      <w:pPr>
        <w:spacing w:line="240" w:lineRule="auto"/>
      </w:pPr>
      <w:r>
        <w:separator/>
      </w:r>
    </w:p>
  </w:endnote>
  <w:endnote w:type="continuationSeparator" w:id="0">
    <w:p w14:paraId="4DDC6FE5" w14:textId="77777777" w:rsidR="00487DE5" w:rsidRDefault="00487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12AF" w14:textId="77777777" w:rsidR="00487DE5" w:rsidRDefault="00487DE5">
      <w:pPr>
        <w:spacing w:line="240" w:lineRule="auto"/>
      </w:pPr>
      <w:r>
        <w:separator/>
      </w:r>
    </w:p>
  </w:footnote>
  <w:footnote w:type="continuationSeparator" w:id="0">
    <w:p w14:paraId="77D9A968" w14:textId="77777777" w:rsidR="00487DE5" w:rsidRDefault="00487DE5">
      <w:pPr>
        <w:spacing w:line="240" w:lineRule="auto"/>
      </w:pPr>
      <w:r>
        <w:continuationSeparator/>
      </w:r>
    </w:p>
  </w:footnote>
  <w:footnote w:id="1">
    <w:p w14:paraId="0000000F" w14:textId="77777777" w:rsidR="005D3C76" w:rsidRDefault="00000000">
      <w:pPr>
        <w:spacing w:line="240" w:lineRule="auto"/>
        <w:rPr>
          <w:sz w:val="20"/>
          <w:szCs w:val="20"/>
        </w:rPr>
      </w:pPr>
      <w:r>
        <w:rPr>
          <w:vertAlign w:val="superscript"/>
        </w:rPr>
        <w:footnoteRef/>
      </w:r>
      <w:r>
        <w:rPr>
          <w:sz w:val="20"/>
          <w:szCs w:val="20"/>
        </w:rPr>
        <w:t xml:space="preserve"> Cf. Gal.6:10; 1 John 3:16–18.</w:t>
      </w:r>
    </w:p>
  </w:footnote>
  <w:footnote w:id="2">
    <w:p w14:paraId="00000010" w14:textId="77777777" w:rsidR="005D3C76" w:rsidRDefault="00000000">
      <w:pPr>
        <w:spacing w:line="240" w:lineRule="auto"/>
        <w:rPr>
          <w:sz w:val="20"/>
          <w:szCs w:val="20"/>
        </w:rPr>
      </w:pPr>
      <w:r>
        <w:rPr>
          <w:vertAlign w:val="superscript"/>
        </w:rPr>
        <w:footnoteRef/>
      </w:r>
      <w:r>
        <w:rPr>
          <w:sz w:val="20"/>
          <w:szCs w:val="20"/>
        </w:rPr>
        <w:t xml:space="preserve"> 9:27; 11:22,25,30; 12:25; 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68FF"/>
    <w:multiLevelType w:val="multilevel"/>
    <w:tmpl w:val="9030F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34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76"/>
    <w:rsid w:val="003F1E84"/>
    <w:rsid w:val="00487DE5"/>
    <w:rsid w:val="005D3C76"/>
    <w:rsid w:val="009B3B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FDA89737-368D-AD47-A546-50D708B6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2024-07-14T21:20:00Z</dcterms:created>
  <dcterms:modified xsi:type="dcterms:W3CDTF">2024-07-14T21:20:00Z</dcterms:modified>
</cp:coreProperties>
</file>