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0AAF" w:rsidRDefault="00AC0AAF" w:rsidP="001C6D76"/>
    <w:p w14:paraId="00000002" w14:textId="77777777" w:rsidR="00AC0AAF" w:rsidRDefault="00AC0AAF" w:rsidP="001C6D76"/>
    <w:p w14:paraId="00000003" w14:textId="77777777" w:rsidR="00AC0AAF" w:rsidRPr="001C6D76" w:rsidRDefault="00000000" w:rsidP="001C6D76">
      <w:pPr>
        <w:jc w:val="center"/>
        <w:rPr>
          <w:b/>
          <w:bCs/>
          <w:sz w:val="28"/>
          <w:szCs w:val="28"/>
        </w:rPr>
      </w:pPr>
      <w:r w:rsidRPr="001C6D76">
        <w:rPr>
          <w:b/>
          <w:bCs/>
          <w:sz w:val="28"/>
          <w:szCs w:val="28"/>
        </w:rPr>
        <w:t>ALWAYS TO PRAY AND NOT LOSE HEART</w:t>
      </w:r>
    </w:p>
    <w:p w14:paraId="00000004" w14:textId="77777777" w:rsidR="00AC0AAF" w:rsidRDefault="00AC0AAF" w:rsidP="001C6D76"/>
    <w:p w14:paraId="00000005" w14:textId="77777777" w:rsidR="00AC0AAF" w:rsidRDefault="00000000" w:rsidP="001C6D76">
      <w:r>
        <w:t>Luke 18:1–8</w:t>
      </w:r>
    </w:p>
    <w:p w14:paraId="00000006" w14:textId="77777777" w:rsidR="00AC0AAF" w:rsidRDefault="00000000" w:rsidP="001C6D76">
      <w:r>
        <w:t>Key Verse: 18:1</w:t>
      </w:r>
    </w:p>
    <w:p w14:paraId="00000007" w14:textId="77777777" w:rsidR="00AC0AAF" w:rsidRDefault="00AC0AAF" w:rsidP="001C6D76"/>
    <w:p w14:paraId="00000008" w14:textId="77777777" w:rsidR="00AC0AAF" w:rsidRDefault="00000000" w:rsidP="001C6D76">
      <w:pPr>
        <w:numPr>
          <w:ilvl w:val="0"/>
          <w:numId w:val="1"/>
        </w:numPr>
      </w:pPr>
      <w:r>
        <w:t xml:space="preserve"> What does Jesus want his disciples to do (1)? What does it mean to pray “always”? To “not lose heart”? How is this a contrast to the way most people live (17:27a,28)?</w:t>
      </w:r>
    </w:p>
    <w:p w14:paraId="00000009" w14:textId="77777777" w:rsidR="00AC0AAF" w:rsidRDefault="00AC0AAF" w:rsidP="001C6D76"/>
    <w:p w14:paraId="0000000A" w14:textId="77777777" w:rsidR="00AC0AAF" w:rsidRDefault="00000000" w:rsidP="001C6D76">
      <w:pPr>
        <w:numPr>
          <w:ilvl w:val="0"/>
          <w:numId w:val="1"/>
        </w:numPr>
      </w:pPr>
      <w:r>
        <w:t xml:space="preserve"> In his parable, how is the judge described (2)? What is the widow asking of him (3)? Note the repetition of the word “justice” (3,5,7,8); what does this prayer request mean to us? What can we learn from this widow who “kept coming” to him? </w:t>
      </w:r>
    </w:p>
    <w:p w14:paraId="0000000B" w14:textId="77777777" w:rsidR="00AC0AAF" w:rsidRDefault="00AC0AAF" w:rsidP="001C6D76">
      <w:pPr>
        <w:ind w:left="720"/>
      </w:pPr>
    </w:p>
    <w:p w14:paraId="0000000C" w14:textId="77777777" w:rsidR="00AC0AAF" w:rsidRDefault="00000000" w:rsidP="001C6D76">
      <w:pPr>
        <w:numPr>
          <w:ilvl w:val="0"/>
          <w:numId w:val="1"/>
        </w:numPr>
      </w:pPr>
      <w:r>
        <w:t xml:space="preserve"> What causes the judge to finally grant her request (4–5)? How does Jesus apply this parable to us (6–7)? What does it mean to be “his elect”? How do they pray, and why? What does Jesus want us to learn about God here (8a)?</w:t>
      </w:r>
    </w:p>
    <w:p w14:paraId="0000000D" w14:textId="77777777" w:rsidR="00AC0AAF" w:rsidRDefault="00AC0AAF" w:rsidP="001C6D76"/>
    <w:p w14:paraId="0000000E" w14:textId="77777777" w:rsidR="00AC0AAF" w:rsidRDefault="00000000" w:rsidP="001C6D76">
      <w:pPr>
        <w:numPr>
          <w:ilvl w:val="0"/>
          <w:numId w:val="1"/>
        </w:numPr>
      </w:pPr>
      <w:r>
        <w:t xml:space="preserve"> How does Jesus conclude (8b)? What does he mean by “when the Son of Man comes” (cf. 17:24,30)? How is faith related to prayer, and why is this so important? </w:t>
      </w:r>
    </w:p>
    <w:sectPr w:rsidR="00AC0A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D2B"/>
    <w:multiLevelType w:val="multilevel"/>
    <w:tmpl w:val="73E8F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869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AF"/>
    <w:rsid w:val="001C6D76"/>
    <w:rsid w:val="00AC0A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913F613D-7045-DB46-AF4F-E9BA2D6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2023-10-01T21:41:00Z</dcterms:created>
  <dcterms:modified xsi:type="dcterms:W3CDTF">2023-10-01T21:41:00Z</dcterms:modified>
</cp:coreProperties>
</file>